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B8" w:rsidRDefault="002A38B8" w:rsidP="006C023E">
      <w:pPr>
        <w:jc w:val="center"/>
      </w:pPr>
    </w:p>
    <w:p w:rsidR="002A38B8" w:rsidRDefault="002A38B8" w:rsidP="006C023E">
      <w:pPr>
        <w:jc w:val="center"/>
      </w:pPr>
    </w:p>
    <w:p w:rsidR="002A38B8" w:rsidRDefault="002A38B8" w:rsidP="006C023E">
      <w:pPr>
        <w:jc w:val="center"/>
      </w:pPr>
    </w:p>
    <w:p w:rsidR="002A38B8" w:rsidRDefault="002A38B8" w:rsidP="006C023E">
      <w:pPr>
        <w:jc w:val="center"/>
      </w:pPr>
    </w:p>
    <w:p w:rsidR="002A38B8" w:rsidRDefault="002A38B8" w:rsidP="006C023E">
      <w:pPr>
        <w:jc w:val="center"/>
      </w:pPr>
    </w:p>
    <w:p w:rsidR="00154B02" w:rsidRDefault="002A38B8" w:rsidP="006C023E">
      <w:pPr>
        <w:jc w:val="center"/>
      </w:pPr>
      <w:bookmarkStart w:id="0" w:name="_GoBack"/>
      <w:r>
        <w:t>Summary of the Video</w:t>
      </w:r>
    </w:p>
    <w:bookmarkEnd w:id="0"/>
    <w:p w:rsidR="002A38B8" w:rsidRDefault="002A38B8" w:rsidP="006C023E">
      <w:pPr>
        <w:jc w:val="center"/>
      </w:pPr>
      <w:r>
        <w:t>Student’s Name</w:t>
      </w:r>
    </w:p>
    <w:p w:rsidR="002A38B8" w:rsidRDefault="002A38B8" w:rsidP="006C023E">
      <w:pPr>
        <w:jc w:val="center"/>
      </w:pPr>
      <w:r>
        <w:t>Institution</w:t>
      </w:r>
    </w:p>
    <w:p w:rsidR="002A38B8" w:rsidRDefault="002A38B8" w:rsidP="006C023E">
      <w:pPr>
        <w:jc w:val="center"/>
      </w:pPr>
      <w:r>
        <w:t>Date</w:t>
      </w:r>
    </w:p>
    <w:p w:rsidR="002A38B8" w:rsidRDefault="002A38B8" w:rsidP="006C023E">
      <w:pPr>
        <w:spacing w:after="160"/>
      </w:pPr>
      <w:r>
        <w:br w:type="page"/>
      </w:r>
    </w:p>
    <w:p w:rsidR="002A38B8" w:rsidRDefault="002A38B8" w:rsidP="006C023E">
      <w:pPr>
        <w:jc w:val="center"/>
      </w:pPr>
      <w:r>
        <w:lastRenderedPageBreak/>
        <w:t>Summary of the Video</w:t>
      </w:r>
    </w:p>
    <w:p w:rsidR="006C023E" w:rsidRDefault="006C023E" w:rsidP="006C023E">
      <w:pPr>
        <w:pStyle w:val="NormalWeb"/>
        <w:spacing w:before="0" w:beforeAutospacing="0" w:after="0" w:afterAutospacing="0" w:line="480" w:lineRule="auto"/>
        <w:ind w:firstLine="720"/>
        <w:rPr>
          <w:color w:val="0E101A"/>
        </w:rPr>
      </w:pPr>
      <w:r>
        <w:rPr>
          <w:color w:val="0E101A"/>
        </w:rPr>
        <w:t>The video gives a meticulous assessment regarding the inheritance of colorblindness from parents to the</w:t>
      </w:r>
      <w:r w:rsidR="0059572A">
        <w:rPr>
          <w:color w:val="0E101A"/>
        </w:rPr>
        <w:t>ir</w:t>
      </w:r>
      <w:r>
        <w:rPr>
          <w:color w:val="0E101A"/>
        </w:rPr>
        <w:t xml:space="preserve"> generations. It unravels the laws of X-linked inheritance determining how the upcoming generations will likely inherit the color-blindness of their parents. Colorblindness is a prevalent hereditary condition that is transferable from parents to their offspring. Typically, red or green and blue color blindness is normally inherited from parents. The video comprehensively assigns that the gene responsible for the condition is situated on the X-chromosome making men the most vulnerable than women (Scientist Cindy, 2020). It elucidates that colorblindness is more common in males than in females because men have an X chromosome that is recessive and they only have a single allele and no other allele is conveyed. Females only have two X chromosomes while males have one X chromosome increasing their ability to develop an X-linked recessive pattern in men. Since color blindness is associated with the X chromosome, men are more vulnerable to developing color blindness. Colorblindness is hereditary as a recessive trait within the X chromosome referred to as X-linked recessive inheritance.</w:t>
      </w:r>
    </w:p>
    <w:p w:rsidR="006C023E" w:rsidRDefault="006C023E" w:rsidP="006C023E">
      <w:pPr>
        <w:pStyle w:val="NormalWeb"/>
        <w:spacing w:before="0" w:beforeAutospacing="0" w:after="0" w:afterAutospacing="0" w:line="480" w:lineRule="auto"/>
        <w:ind w:firstLine="720"/>
        <w:rPr>
          <w:color w:val="0E101A"/>
        </w:rPr>
      </w:pPr>
      <w:r>
        <w:rPr>
          <w:color w:val="0E101A"/>
        </w:rPr>
        <w:t xml:space="preserve">Additionally, the video states that color blindness encompasses a group of various conditions affecting the perception of color in people. The affected individuals usually incur difficulties differentiating between various shades of colors such as red, yellow as well as green. Vision defects encompassing blue-yellow colors are marred with problems to distinguish shades of blue and green and result in difficulty differentiating dark blue from black (Stauffer et al., 2018). Color blindness significantly affects color perception, however, it does not disrupt the sharpness of vision. Red-green color vision defects, as well as blue cone </w:t>
      </w:r>
      <w:proofErr w:type="spellStart"/>
      <w:r>
        <w:rPr>
          <w:color w:val="0E101A"/>
        </w:rPr>
        <w:t>monochromacy</w:t>
      </w:r>
      <w:proofErr w:type="spellEnd"/>
      <w:r>
        <w:rPr>
          <w:color w:val="0E101A"/>
        </w:rPr>
        <w:t xml:space="preserve">, are acquired in an X-linked recessive trait. Genetic changes within every cell in the X chromosome </w:t>
      </w:r>
      <w:r>
        <w:rPr>
          <w:color w:val="0E101A"/>
        </w:rPr>
        <w:lastRenderedPageBreak/>
        <w:t>are likely to result in color-blindness. The </w:t>
      </w:r>
      <w:r>
        <w:rPr>
          <w:rStyle w:val="Emphasis"/>
          <w:color w:val="0E101A"/>
        </w:rPr>
        <w:t>OPN1LW </w:t>
      </w:r>
      <w:r>
        <w:rPr>
          <w:color w:val="0E101A"/>
        </w:rPr>
        <w:t>and </w:t>
      </w:r>
      <w:r>
        <w:rPr>
          <w:rStyle w:val="Emphasis"/>
          <w:color w:val="0E101A"/>
        </w:rPr>
        <w:t>OPN1MW</w:t>
      </w:r>
      <w:r>
        <w:rPr>
          <w:color w:val="0E101A"/>
        </w:rPr>
        <w:t> genes as carried on the X chromosome and the ones that trigger the condition when they have undergone genetic changes within them.</w:t>
      </w:r>
    </w:p>
    <w:p w:rsidR="006C023E" w:rsidRDefault="006C023E" w:rsidP="006C023E">
      <w:pPr>
        <w:pStyle w:val="NormalWeb"/>
        <w:spacing w:before="0" w:beforeAutospacing="0" w:after="0" w:afterAutospacing="0" w:line="480" w:lineRule="auto"/>
        <w:ind w:firstLine="720"/>
        <w:rPr>
          <w:color w:val="0E101A"/>
        </w:rPr>
      </w:pPr>
      <w:r>
        <w:rPr>
          <w:color w:val="0E101A"/>
        </w:rPr>
        <w:t>Also, it presents that the X-chromosome contains the two genes producing the red and green light-sensitive proteins. Thus it is due to mutations within the genes that result in color blindness. Even though males are the ones more likely to have the genes causing color-blindness, few cases of women with the condition have been reported. However, the video delineates that if a color-blind man marries a girl who does not have the gene for color blindness, none of the offspring will be colorblind.</w:t>
      </w:r>
    </w:p>
    <w:p w:rsidR="006C023E" w:rsidRDefault="006C023E" w:rsidP="006C023E">
      <w:pPr>
        <w:pStyle w:val="NormalWeb"/>
        <w:spacing w:before="0" w:beforeAutospacing="0" w:after="0" w:afterAutospacing="0" w:line="480" w:lineRule="auto"/>
        <w:ind w:firstLine="720"/>
        <w:rPr>
          <w:color w:val="0E101A"/>
        </w:rPr>
      </w:pPr>
      <w:r>
        <w:rPr>
          <w:color w:val="0E101A"/>
        </w:rPr>
        <w:t>In conclusion, the video explicitly examines the overview of inheritance color blindness that stems from parents to their offspring. Males are the ones more likely to inherit the recessive traits of colorblindness compared to women. Females have a low likelihood of inheriting both genes from their parents hence the prevalence of the condition in them is minimal. Since there is no cure for colorblindness, contact lenses and special glasses can be used. However, most colorblind people can adjust to the condition and they do not experience problems in their day-to-day activities. The video retails that colorblindness is an acquired condition that is unique to other genetic disorders. For example, there is the possibility that the condition can be acquired only in the ratio of the visual field and normal color vision can be maintained somewhere else. The video elaborately demystifies how color blindness is passed from the parent to the other generation by unearthing the X-linked inheritance involved.  </w:t>
      </w:r>
    </w:p>
    <w:p w:rsidR="002A38B8" w:rsidRDefault="002A38B8" w:rsidP="006C023E">
      <w:pPr>
        <w:jc w:val="center"/>
      </w:pPr>
    </w:p>
    <w:p w:rsidR="002A38B8" w:rsidRDefault="002A38B8" w:rsidP="006C023E"/>
    <w:p w:rsidR="006C023E" w:rsidRDefault="006C023E" w:rsidP="006C023E">
      <w:pPr>
        <w:jc w:val="center"/>
      </w:pPr>
    </w:p>
    <w:p w:rsidR="002A38B8" w:rsidRDefault="002A38B8" w:rsidP="006C023E">
      <w:pPr>
        <w:jc w:val="center"/>
      </w:pPr>
      <w:r>
        <w:lastRenderedPageBreak/>
        <w:t>References</w:t>
      </w:r>
    </w:p>
    <w:p w:rsidR="002A38B8" w:rsidRPr="009A7B9B" w:rsidRDefault="002A38B8" w:rsidP="006C023E">
      <w:pPr>
        <w:spacing w:after="0"/>
        <w:ind w:left="720" w:hanging="720"/>
      </w:pPr>
      <w:r>
        <w:rPr>
          <w:rFonts w:eastAsia="Times New Roman" w:cs="Times New Roman"/>
          <w:bCs/>
          <w:kern w:val="36"/>
          <w:szCs w:val="24"/>
        </w:rPr>
        <w:t xml:space="preserve">Scientist Cindy, (2020). </w:t>
      </w:r>
      <w:r w:rsidRPr="009A7B9B">
        <w:rPr>
          <w:rFonts w:eastAsia="Times New Roman" w:cs="Times New Roman"/>
          <w:bCs/>
          <w:kern w:val="36"/>
          <w:szCs w:val="24"/>
        </w:rPr>
        <w:t>Colorblindness Genetic Inheritance Virtual Lab LABSTER</w:t>
      </w:r>
      <w:r>
        <w:rPr>
          <w:rFonts w:eastAsia="Times New Roman" w:cs="Times New Roman"/>
          <w:bCs/>
          <w:kern w:val="36"/>
          <w:szCs w:val="24"/>
        </w:rPr>
        <w:t xml:space="preserve">. Retrieved from </w:t>
      </w:r>
      <w:r w:rsidRPr="009A7B9B">
        <w:rPr>
          <w:rFonts w:eastAsia="Times New Roman" w:cs="Times New Roman"/>
          <w:bCs/>
          <w:kern w:val="36"/>
          <w:szCs w:val="24"/>
        </w:rPr>
        <w:t>https://www.youtube.com/watch?v=7XF9KDNeY0Y&amp;feature=youtu.be</w:t>
      </w:r>
    </w:p>
    <w:p w:rsidR="002A38B8" w:rsidRPr="009A7B9B" w:rsidRDefault="002A38B8" w:rsidP="006C023E">
      <w:pPr>
        <w:spacing w:after="0"/>
        <w:ind w:left="720" w:hanging="720"/>
        <w:rPr>
          <w:rFonts w:eastAsia="Times New Roman" w:cs="Times New Roman"/>
          <w:szCs w:val="24"/>
        </w:rPr>
      </w:pPr>
      <w:r w:rsidRPr="009A7B9B">
        <w:rPr>
          <w:rFonts w:eastAsia="Times New Roman" w:cs="Times New Roman"/>
          <w:szCs w:val="24"/>
        </w:rPr>
        <w:t xml:space="preserve">Stauffer, S., Gardner, A., </w:t>
      </w:r>
      <w:proofErr w:type="spellStart"/>
      <w:r w:rsidRPr="009A7B9B">
        <w:rPr>
          <w:rFonts w:eastAsia="Times New Roman" w:cs="Times New Roman"/>
          <w:szCs w:val="24"/>
        </w:rPr>
        <w:t>Duprez</w:t>
      </w:r>
      <w:proofErr w:type="spellEnd"/>
      <w:r w:rsidRPr="009A7B9B">
        <w:rPr>
          <w:rFonts w:eastAsia="Times New Roman" w:cs="Times New Roman"/>
          <w:szCs w:val="24"/>
        </w:rPr>
        <w:t xml:space="preserve">, W., </w:t>
      </w:r>
      <w:proofErr w:type="spellStart"/>
      <w:r w:rsidRPr="009A7B9B">
        <w:rPr>
          <w:rFonts w:eastAsia="Times New Roman" w:cs="Times New Roman"/>
          <w:szCs w:val="24"/>
        </w:rPr>
        <w:t>Ungu</w:t>
      </w:r>
      <w:proofErr w:type="spellEnd"/>
      <w:r w:rsidRPr="009A7B9B">
        <w:rPr>
          <w:rFonts w:eastAsia="Times New Roman" w:cs="Times New Roman"/>
          <w:szCs w:val="24"/>
        </w:rPr>
        <w:t xml:space="preserve">, D. A. K., &amp; </w:t>
      </w:r>
      <w:proofErr w:type="spellStart"/>
      <w:r w:rsidRPr="009A7B9B">
        <w:rPr>
          <w:rFonts w:eastAsia="Times New Roman" w:cs="Times New Roman"/>
          <w:szCs w:val="24"/>
        </w:rPr>
        <w:t>Wismer</w:t>
      </w:r>
      <w:proofErr w:type="spellEnd"/>
      <w:r w:rsidRPr="009A7B9B">
        <w:rPr>
          <w:rFonts w:eastAsia="Times New Roman" w:cs="Times New Roman"/>
          <w:szCs w:val="24"/>
        </w:rPr>
        <w:t xml:space="preserve">, P. (2018). Mendelian Inheritance. In </w:t>
      </w:r>
      <w:proofErr w:type="spellStart"/>
      <w:r w:rsidRPr="009A7B9B">
        <w:rPr>
          <w:rFonts w:eastAsia="Times New Roman" w:cs="Times New Roman"/>
          <w:i/>
          <w:iCs/>
          <w:szCs w:val="24"/>
        </w:rPr>
        <w:t>Labster</w:t>
      </w:r>
      <w:proofErr w:type="spellEnd"/>
      <w:r w:rsidRPr="009A7B9B">
        <w:rPr>
          <w:rFonts w:eastAsia="Times New Roman" w:cs="Times New Roman"/>
          <w:i/>
          <w:iCs/>
          <w:szCs w:val="24"/>
        </w:rPr>
        <w:t xml:space="preserve"> Virtual Lab Experiments: Basic Genetics</w:t>
      </w:r>
      <w:r w:rsidRPr="009A7B9B">
        <w:rPr>
          <w:rFonts w:eastAsia="Times New Roman" w:cs="Times New Roman"/>
          <w:szCs w:val="24"/>
        </w:rPr>
        <w:t xml:space="preserve"> (pp. 1-11). Springer </w:t>
      </w:r>
      <w:proofErr w:type="spellStart"/>
      <w:r w:rsidRPr="009A7B9B">
        <w:rPr>
          <w:rFonts w:eastAsia="Times New Roman" w:cs="Times New Roman"/>
          <w:szCs w:val="24"/>
        </w:rPr>
        <w:t>Spektrum</w:t>
      </w:r>
      <w:proofErr w:type="spellEnd"/>
      <w:r w:rsidRPr="009A7B9B">
        <w:rPr>
          <w:rFonts w:eastAsia="Times New Roman" w:cs="Times New Roman"/>
          <w:szCs w:val="24"/>
        </w:rPr>
        <w:t>, Berlin, Heidelberg.</w:t>
      </w:r>
    </w:p>
    <w:p w:rsidR="002A38B8" w:rsidRPr="000A1A17" w:rsidRDefault="002A38B8" w:rsidP="006C023E">
      <w:pPr>
        <w:jc w:val="center"/>
      </w:pPr>
    </w:p>
    <w:p w:rsidR="002A38B8" w:rsidRPr="00103C74" w:rsidRDefault="002A38B8" w:rsidP="006C023E"/>
    <w:p w:rsidR="002A38B8" w:rsidRDefault="002A38B8" w:rsidP="006C023E">
      <w:pPr>
        <w:jc w:val="center"/>
      </w:pPr>
    </w:p>
    <w:p w:rsidR="002A38B8" w:rsidRPr="002A38B8" w:rsidRDefault="002A38B8" w:rsidP="006C023E">
      <w:pPr>
        <w:jc w:val="center"/>
      </w:pPr>
    </w:p>
    <w:sectPr w:rsidR="002A38B8" w:rsidRPr="002A38B8" w:rsidSect="002A38B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51D" w:rsidRDefault="0033151D" w:rsidP="002A38B8">
      <w:pPr>
        <w:spacing w:after="0" w:line="240" w:lineRule="auto"/>
      </w:pPr>
      <w:r>
        <w:separator/>
      </w:r>
    </w:p>
  </w:endnote>
  <w:endnote w:type="continuationSeparator" w:id="0">
    <w:p w:rsidR="0033151D" w:rsidRDefault="0033151D" w:rsidP="002A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51D" w:rsidRDefault="0033151D" w:rsidP="002A38B8">
      <w:pPr>
        <w:spacing w:after="0" w:line="240" w:lineRule="auto"/>
      </w:pPr>
      <w:r>
        <w:separator/>
      </w:r>
    </w:p>
  </w:footnote>
  <w:footnote w:type="continuationSeparator" w:id="0">
    <w:p w:rsidR="0033151D" w:rsidRDefault="0033151D" w:rsidP="002A3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373654"/>
      <w:docPartObj>
        <w:docPartGallery w:val="Page Numbers (Top of Page)"/>
        <w:docPartUnique/>
      </w:docPartObj>
    </w:sdtPr>
    <w:sdtEndPr>
      <w:rPr>
        <w:noProof/>
      </w:rPr>
    </w:sdtEndPr>
    <w:sdtContent>
      <w:p w:rsidR="002A38B8" w:rsidRDefault="002A38B8">
        <w:pPr>
          <w:pStyle w:val="Header"/>
          <w:jc w:val="right"/>
        </w:pPr>
        <w:r>
          <w:t>SUMMARY OF THE VIDEO</w:t>
        </w:r>
        <w:r>
          <w:tab/>
        </w:r>
        <w:r>
          <w:tab/>
        </w:r>
        <w:r>
          <w:fldChar w:fldCharType="begin"/>
        </w:r>
        <w:r>
          <w:instrText xml:space="preserve"> PAGE   \* MERGEFORMAT </w:instrText>
        </w:r>
        <w:r>
          <w:fldChar w:fldCharType="separate"/>
        </w:r>
        <w:r w:rsidR="003B74DF">
          <w:rPr>
            <w:noProof/>
          </w:rPr>
          <w:t>4</w:t>
        </w:r>
        <w:r>
          <w:rPr>
            <w:noProof/>
          </w:rPr>
          <w:fldChar w:fldCharType="end"/>
        </w:r>
      </w:p>
    </w:sdtContent>
  </w:sdt>
  <w:p w:rsidR="002A38B8" w:rsidRDefault="002A38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8B8" w:rsidRDefault="002A38B8">
    <w:pPr>
      <w:pStyle w:val="Header"/>
    </w:pPr>
    <w:r>
      <w:t>Running Head: SUMMARY OF THE VIDEO</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3C"/>
    <w:rsid w:val="00000A29"/>
    <w:rsid w:val="00031E0F"/>
    <w:rsid w:val="000411C7"/>
    <w:rsid w:val="00044FB5"/>
    <w:rsid w:val="00053C1C"/>
    <w:rsid w:val="00074A21"/>
    <w:rsid w:val="000953DF"/>
    <w:rsid w:val="000A6B22"/>
    <w:rsid w:val="000D1577"/>
    <w:rsid w:val="000D2BA0"/>
    <w:rsid w:val="000D4398"/>
    <w:rsid w:val="000F6058"/>
    <w:rsid w:val="00103C74"/>
    <w:rsid w:val="00116F21"/>
    <w:rsid w:val="001334C3"/>
    <w:rsid w:val="00142434"/>
    <w:rsid w:val="001518DD"/>
    <w:rsid w:val="00164901"/>
    <w:rsid w:val="001767F4"/>
    <w:rsid w:val="00181DAC"/>
    <w:rsid w:val="00185F47"/>
    <w:rsid w:val="00196918"/>
    <w:rsid w:val="001C1F8B"/>
    <w:rsid w:val="001E3E96"/>
    <w:rsid w:val="0022001D"/>
    <w:rsid w:val="002209A8"/>
    <w:rsid w:val="00225D01"/>
    <w:rsid w:val="002335E1"/>
    <w:rsid w:val="00241D21"/>
    <w:rsid w:val="0024704A"/>
    <w:rsid w:val="002568D7"/>
    <w:rsid w:val="0029061C"/>
    <w:rsid w:val="00294667"/>
    <w:rsid w:val="00296E91"/>
    <w:rsid w:val="002A38B8"/>
    <w:rsid w:val="002A3AA6"/>
    <w:rsid w:val="002B5E50"/>
    <w:rsid w:val="002C37FA"/>
    <w:rsid w:val="002D22B2"/>
    <w:rsid w:val="002D38A9"/>
    <w:rsid w:val="002F573C"/>
    <w:rsid w:val="002F766E"/>
    <w:rsid w:val="003042D1"/>
    <w:rsid w:val="00306EB1"/>
    <w:rsid w:val="0032334E"/>
    <w:rsid w:val="003246F2"/>
    <w:rsid w:val="0033151D"/>
    <w:rsid w:val="00343A13"/>
    <w:rsid w:val="0034429C"/>
    <w:rsid w:val="003500D9"/>
    <w:rsid w:val="00351B2A"/>
    <w:rsid w:val="00353561"/>
    <w:rsid w:val="0036405F"/>
    <w:rsid w:val="00377572"/>
    <w:rsid w:val="00383CE8"/>
    <w:rsid w:val="003955A1"/>
    <w:rsid w:val="003B74DF"/>
    <w:rsid w:val="003C4412"/>
    <w:rsid w:val="003E01D4"/>
    <w:rsid w:val="003F5365"/>
    <w:rsid w:val="003F6287"/>
    <w:rsid w:val="00400297"/>
    <w:rsid w:val="00404D9F"/>
    <w:rsid w:val="00404FB4"/>
    <w:rsid w:val="004103B9"/>
    <w:rsid w:val="0041504E"/>
    <w:rsid w:val="004271B1"/>
    <w:rsid w:val="00431207"/>
    <w:rsid w:val="00437C5B"/>
    <w:rsid w:val="00464915"/>
    <w:rsid w:val="00475E00"/>
    <w:rsid w:val="00477425"/>
    <w:rsid w:val="00490CE9"/>
    <w:rsid w:val="004966AC"/>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457A3"/>
    <w:rsid w:val="005532E4"/>
    <w:rsid w:val="005567AB"/>
    <w:rsid w:val="00570D4A"/>
    <w:rsid w:val="00571AE1"/>
    <w:rsid w:val="005746EF"/>
    <w:rsid w:val="005751B6"/>
    <w:rsid w:val="00575850"/>
    <w:rsid w:val="00594531"/>
    <w:rsid w:val="00594677"/>
    <w:rsid w:val="0059572A"/>
    <w:rsid w:val="005A1414"/>
    <w:rsid w:val="005B3C88"/>
    <w:rsid w:val="005B7C87"/>
    <w:rsid w:val="005C4BC3"/>
    <w:rsid w:val="005D10C5"/>
    <w:rsid w:val="005D730E"/>
    <w:rsid w:val="005D74FD"/>
    <w:rsid w:val="005F35E2"/>
    <w:rsid w:val="005F72B2"/>
    <w:rsid w:val="00600E90"/>
    <w:rsid w:val="00604530"/>
    <w:rsid w:val="0061634C"/>
    <w:rsid w:val="006305B0"/>
    <w:rsid w:val="00633D7D"/>
    <w:rsid w:val="00637283"/>
    <w:rsid w:val="00647E75"/>
    <w:rsid w:val="00651841"/>
    <w:rsid w:val="0065435B"/>
    <w:rsid w:val="0067062A"/>
    <w:rsid w:val="00670B2C"/>
    <w:rsid w:val="00691AA6"/>
    <w:rsid w:val="00693437"/>
    <w:rsid w:val="006B2A05"/>
    <w:rsid w:val="006C023E"/>
    <w:rsid w:val="006C3AB1"/>
    <w:rsid w:val="006C3B2C"/>
    <w:rsid w:val="006D7174"/>
    <w:rsid w:val="006F2FCD"/>
    <w:rsid w:val="006F3E10"/>
    <w:rsid w:val="00701082"/>
    <w:rsid w:val="007245B3"/>
    <w:rsid w:val="00725DDF"/>
    <w:rsid w:val="007367E3"/>
    <w:rsid w:val="00736ED6"/>
    <w:rsid w:val="00737FAD"/>
    <w:rsid w:val="007542B9"/>
    <w:rsid w:val="00755C63"/>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FF1"/>
    <w:rsid w:val="00850C76"/>
    <w:rsid w:val="00862C17"/>
    <w:rsid w:val="00864B11"/>
    <w:rsid w:val="00873627"/>
    <w:rsid w:val="008979F4"/>
    <w:rsid w:val="008A0815"/>
    <w:rsid w:val="008C37ED"/>
    <w:rsid w:val="008E260D"/>
    <w:rsid w:val="008E580F"/>
    <w:rsid w:val="008E5D30"/>
    <w:rsid w:val="0090497A"/>
    <w:rsid w:val="00912648"/>
    <w:rsid w:val="00916812"/>
    <w:rsid w:val="00917F80"/>
    <w:rsid w:val="009430BB"/>
    <w:rsid w:val="009447B4"/>
    <w:rsid w:val="00945B3E"/>
    <w:rsid w:val="00945C0E"/>
    <w:rsid w:val="0095703C"/>
    <w:rsid w:val="00962CD7"/>
    <w:rsid w:val="00966A7D"/>
    <w:rsid w:val="00987AF2"/>
    <w:rsid w:val="0099485F"/>
    <w:rsid w:val="009C02B9"/>
    <w:rsid w:val="009C0545"/>
    <w:rsid w:val="009C164C"/>
    <w:rsid w:val="009C1AA9"/>
    <w:rsid w:val="009C29B2"/>
    <w:rsid w:val="009C767E"/>
    <w:rsid w:val="009D3EC6"/>
    <w:rsid w:val="009D7AC9"/>
    <w:rsid w:val="009E51DA"/>
    <w:rsid w:val="009F02BF"/>
    <w:rsid w:val="00A10417"/>
    <w:rsid w:val="00A10676"/>
    <w:rsid w:val="00A33606"/>
    <w:rsid w:val="00A42FD0"/>
    <w:rsid w:val="00A43C3D"/>
    <w:rsid w:val="00A6104C"/>
    <w:rsid w:val="00A80134"/>
    <w:rsid w:val="00A82855"/>
    <w:rsid w:val="00A874FE"/>
    <w:rsid w:val="00AC1DED"/>
    <w:rsid w:val="00AC2271"/>
    <w:rsid w:val="00AD22F8"/>
    <w:rsid w:val="00AF151A"/>
    <w:rsid w:val="00AF31EA"/>
    <w:rsid w:val="00AF3648"/>
    <w:rsid w:val="00AF5008"/>
    <w:rsid w:val="00AF6578"/>
    <w:rsid w:val="00B03CFF"/>
    <w:rsid w:val="00B07A5A"/>
    <w:rsid w:val="00B16A2C"/>
    <w:rsid w:val="00B17A5C"/>
    <w:rsid w:val="00B36E52"/>
    <w:rsid w:val="00B47EEF"/>
    <w:rsid w:val="00B75321"/>
    <w:rsid w:val="00B821E9"/>
    <w:rsid w:val="00B84272"/>
    <w:rsid w:val="00B85D50"/>
    <w:rsid w:val="00B91225"/>
    <w:rsid w:val="00B91266"/>
    <w:rsid w:val="00BC0B91"/>
    <w:rsid w:val="00BC1A19"/>
    <w:rsid w:val="00BE6BE2"/>
    <w:rsid w:val="00BF2AF7"/>
    <w:rsid w:val="00C170AE"/>
    <w:rsid w:val="00C502A7"/>
    <w:rsid w:val="00C52EFC"/>
    <w:rsid w:val="00C563E2"/>
    <w:rsid w:val="00C72204"/>
    <w:rsid w:val="00C806AE"/>
    <w:rsid w:val="00C80912"/>
    <w:rsid w:val="00C82B3A"/>
    <w:rsid w:val="00C85228"/>
    <w:rsid w:val="00CA146C"/>
    <w:rsid w:val="00CB1686"/>
    <w:rsid w:val="00CB3F67"/>
    <w:rsid w:val="00CB692B"/>
    <w:rsid w:val="00CD125B"/>
    <w:rsid w:val="00CD3031"/>
    <w:rsid w:val="00CE1A85"/>
    <w:rsid w:val="00CE7FA3"/>
    <w:rsid w:val="00CF22EE"/>
    <w:rsid w:val="00CF6915"/>
    <w:rsid w:val="00CF6A2C"/>
    <w:rsid w:val="00CF6F01"/>
    <w:rsid w:val="00D04361"/>
    <w:rsid w:val="00D23CAE"/>
    <w:rsid w:val="00D23EBE"/>
    <w:rsid w:val="00D37CC7"/>
    <w:rsid w:val="00D4456F"/>
    <w:rsid w:val="00D5665F"/>
    <w:rsid w:val="00D67FB0"/>
    <w:rsid w:val="00D706DE"/>
    <w:rsid w:val="00D74B32"/>
    <w:rsid w:val="00D82117"/>
    <w:rsid w:val="00D849C2"/>
    <w:rsid w:val="00DA1724"/>
    <w:rsid w:val="00DB040E"/>
    <w:rsid w:val="00DB4E1B"/>
    <w:rsid w:val="00DB63E6"/>
    <w:rsid w:val="00DC141F"/>
    <w:rsid w:val="00DD26FE"/>
    <w:rsid w:val="00DF05DC"/>
    <w:rsid w:val="00E02F43"/>
    <w:rsid w:val="00E04B3F"/>
    <w:rsid w:val="00E1151D"/>
    <w:rsid w:val="00E25252"/>
    <w:rsid w:val="00E32439"/>
    <w:rsid w:val="00E54F1A"/>
    <w:rsid w:val="00E60ACA"/>
    <w:rsid w:val="00E722CD"/>
    <w:rsid w:val="00E743D0"/>
    <w:rsid w:val="00EA0925"/>
    <w:rsid w:val="00EA1FA7"/>
    <w:rsid w:val="00EA63AD"/>
    <w:rsid w:val="00EA6953"/>
    <w:rsid w:val="00EB015C"/>
    <w:rsid w:val="00EC7099"/>
    <w:rsid w:val="00EF271A"/>
    <w:rsid w:val="00EF3393"/>
    <w:rsid w:val="00F00930"/>
    <w:rsid w:val="00F0564F"/>
    <w:rsid w:val="00F05A45"/>
    <w:rsid w:val="00F063DA"/>
    <w:rsid w:val="00F067EC"/>
    <w:rsid w:val="00F123D8"/>
    <w:rsid w:val="00F13B51"/>
    <w:rsid w:val="00F23FCD"/>
    <w:rsid w:val="00F26F23"/>
    <w:rsid w:val="00F34082"/>
    <w:rsid w:val="00F452D9"/>
    <w:rsid w:val="00F617A1"/>
    <w:rsid w:val="00F62C80"/>
    <w:rsid w:val="00F713B6"/>
    <w:rsid w:val="00F723AF"/>
    <w:rsid w:val="00FA0A1D"/>
    <w:rsid w:val="00FA254A"/>
    <w:rsid w:val="00FA2CE0"/>
    <w:rsid w:val="00FB264D"/>
    <w:rsid w:val="00FB6954"/>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2FFD4-FD15-4A0D-BA95-5EDA0E6D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8B8"/>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2A3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8B8"/>
    <w:rPr>
      <w:rFonts w:ascii="Times New Roman" w:eastAsiaTheme="minorEastAsia" w:hAnsi="Times New Roman"/>
      <w:sz w:val="24"/>
    </w:rPr>
  </w:style>
  <w:style w:type="paragraph" w:styleId="Footer">
    <w:name w:val="footer"/>
    <w:basedOn w:val="Normal"/>
    <w:link w:val="FooterChar"/>
    <w:uiPriority w:val="99"/>
    <w:unhideWhenUsed/>
    <w:rsid w:val="002A3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8B8"/>
    <w:rPr>
      <w:rFonts w:ascii="Times New Roman" w:eastAsiaTheme="minorEastAsia" w:hAnsi="Times New Roman"/>
      <w:sz w:val="24"/>
    </w:rPr>
  </w:style>
  <w:style w:type="paragraph" w:styleId="NormalWeb">
    <w:name w:val="Normal (Web)"/>
    <w:basedOn w:val="Normal"/>
    <w:uiPriority w:val="99"/>
    <w:semiHidden/>
    <w:unhideWhenUsed/>
    <w:rsid w:val="006C023E"/>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6C0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2021-02-18T15:24:00Z</dcterms:created>
  <dcterms:modified xsi:type="dcterms:W3CDTF">2021-02-18T15:24:00Z</dcterms:modified>
</cp:coreProperties>
</file>